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D33" w14:textId="59B9FFF1" w:rsidR="001B51F8" w:rsidRPr="00BF1DA7" w:rsidRDefault="00BF1DA7" w:rsidP="00BF1DA7">
      <w:pPr>
        <w:pStyle w:val="Geenafstand"/>
        <w:rPr>
          <w:b/>
          <w:bCs/>
        </w:rPr>
      </w:pPr>
      <w:r w:rsidRPr="00BF1DA7">
        <w:rPr>
          <w:b/>
          <w:bCs/>
        </w:rPr>
        <w:t>Is er budget</w:t>
      </w:r>
      <w:r w:rsidR="001B51F8" w:rsidRPr="00BF1DA7">
        <w:rPr>
          <w:b/>
          <w:bCs/>
        </w:rPr>
        <w:t xml:space="preserve"> beschikbaar?</w:t>
      </w:r>
    </w:p>
    <w:p w14:paraId="399AD574" w14:textId="3B97BF60" w:rsidR="001B51F8" w:rsidRDefault="001B51F8" w:rsidP="001B51F8">
      <w:pPr>
        <w:pStyle w:val="Geenafstand"/>
      </w:pPr>
      <w:r w:rsidRPr="001B51F8">
        <w:t xml:space="preserve">Voor de </w:t>
      </w:r>
      <w:r>
        <w:t xml:space="preserve">uitvoering van Lokaal sportakkoorden heeft de Rijksoverheid geld beschikbaar gesteld. Met deze middelen kan de gemeente bijdragen leveren aan het organiseren van activiteiten en initiatieven </w:t>
      </w:r>
      <w:r w:rsidRPr="001B51F8">
        <w:t xml:space="preserve">die passen binnen de ambities van het </w:t>
      </w:r>
      <w:r>
        <w:t>Lokaal S</w:t>
      </w:r>
      <w:r w:rsidRPr="001B51F8">
        <w:t xml:space="preserve">portakkoord. Belangrijk is dat er voor de activiteiten/initiatieven draagvlak is en dat ze concreet bijdragen om </w:t>
      </w:r>
      <w:r>
        <w:t xml:space="preserve">de gemeente Bergen op Zoom vitaler/ </w:t>
      </w:r>
      <w:r w:rsidRPr="001B51F8">
        <w:t>gezonder</w:t>
      </w:r>
      <w:r>
        <w:t xml:space="preserve"> en sportiever</w:t>
      </w:r>
      <w:r w:rsidRPr="001B51F8">
        <w:t xml:space="preserve"> te maken.</w:t>
      </w:r>
    </w:p>
    <w:p w14:paraId="6A3E01C8" w14:textId="77777777" w:rsidR="001B51F8" w:rsidRPr="001B51F8" w:rsidRDefault="001B51F8" w:rsidP="001B51F8">
      <w:pPr>
        <w:pStyle w:val="Geenafstand"/>
      </w:pPr>
    </w:p>
    <w:p w14:paraId="7256EA20" w14:textId="77777777" w:rsidR="001B51F8" w:rsidRPr="00BF1DA7" w:rsidRDefault="001B51F8" w:rsidP="00BF1DA7">
      <w:pPr>
        <w:pStyle w:val="Geenafstand"/>
        <w:rPr>
          <w:b/>
          <w:bCs/>
        </w:rPr>
      </w:pPr>
      <w:r w:rsidRPr="00BF1DA7">
        <w:rPr>
          <w:b/>
          <w:bCs/>
        </w:rPr>
        <w:t>Hoe kan ik budget aanvragen?</w:t>
      </w:r>
    </w:p>
    <w:p w14:paraId="04B79B95" w14:textId="126ACF36" w:rsidR="00BF1DA7" w:rsidRDefault="001B51F8" w:rsidP="00BF1DA7">
      <w:pPr>
        <w:pStyle w:val="Geenafstand"/>
      </w:pPr>
      <w:r w:rsidRPr="001B51F8">
        <w:t xml:space="preserve">Heb jij een projectidee dat aansluit bij </w:t>
      </w:r>
      <w:r w:rsidR="00BF1DA7">
        <w:t xml:space="preserve">de pijlers van </w:t>
      </w:r>
      <w:r w:rsidRPr="001B51F8">
        <w:t xml:space="preserve">het Lokale Sportakkoord en wil je </w:t>
      </w:r>
      <w:r w:rsidR="006C2BA3">
        <w:t>gebruik</w:t>
      </w:r>
      <w:r w:rsidRPr="001B51F8">
        <w:t xml:space="preserve"> maken </w:t>
      </w:r>
      <w:r w:rsidR="006C2BA3">
        <w:t>van het beschikbare</w:t>
      </w:r>
      <w:r w:rsidRPr="001B51F8">
        <w:t xml:space="preserve"> uitvoeringsbudget? Doe dan een aanvraag! Voor het indienen van uw aanvraag is een formulier beschikbaar waarin de </w:t>
      </w:r>
      <w:r w:rsidR="006C2BA3">
        <w:t>activiteit</w:t>
      </w:r>
      <w:r w:rsidRPr="001B51F8">
        <w:t xml:space="preserve"> of het project kan worden beschreven. Er geldt een maximum van €5.000,- per aanvraag. Aanvraagformulieren indienen kan door te mailen naar </w:t>
      </w:r>
      <w:r w:rsidR="006C2BA3">
        <w:t>……</w:t>
      </w:r>
    </w:p>
    <w:p w14:paraId="269C0BE2" w14:textId="4B809898" w:rsidR="00BF1DA7" w:rsidRDefault="00BF1DA7" w:rsidP="00BF1DA7">
      <w:pPr>
        <w:pStyle w:val="Geenafstand"/>
      </w:pPr>
    </w:p>
    <w:p w14:paraId="1F6AE19A" w14:textId="4678EF61" w:rsidR="00BF1DA7" w:rsidRPr="00BF1DA7" w:rsidRDefault="00BF1DA7" w:rsidP="00BF1DA7">
      <w:pPr>
        <w:pStyle w:val="Geenafstand"/>
      </w:pPr>
      <w:r>
        <w:t xml:space="preserve">Er is geen deadlines voor het indienen van een aanvraag. De beoordeling wordt gedaan door een stuurgroep die uiterlijk binnen 5 weken reactie geeft. </w:t>
      </w:r>
      <w:r w:rsidR="00EF0341" w:rsidRPr="00EF0341">
        <w:t>De stuurgroep vergadert doorgaans om de 6 weken, aanvragen die 3 weken voorafgaand aan een vergadering worden ingediend worden behandeld in de eerstvolgende vergadering.</w:t>
      </w:r>
    </w:p>
    <w:p w14:paraId="1C13216D" w14:textId="77777777" w:rsidR="00BF1DA7" w:rsidRDefault="00BF1DA7" w:rsidP="00BF1DA7">
      <w:pPr>
        <w:pStyle w:val="Geenafstand"/>
      </w:pPr>
    </w:p>
    <w:p w14:paraId="029A7FC1" w14:textId="4DD211D3" w:rsidR="00BF1DA7" w:rsidRPr="00EF2189" w:rsidRDefault="00BF1DA7" w:rsidP="00BF1DA7">
      <w:pPr>
        <w:pStyle w:val="Geenafstand"/>
        <w:rPr>
          <w:b/>
          <w:bCs/>
        </w:rPr>
      </w:pPr>
      <w:r w:rsidRPr="00EF2189">
        <w:rPr>
          <w:b/>
          <w:bCs/>
        </w:rPr>
        <w:t>Voorwaarden en criteria</w:t>
      </w:r>
      <w:r w:rsidR="00EF2189" w:rsidRPr="00EF2189">
        <w:rPr>
          <w:b/>
          <w:bCs/>
        </w:rPr>
        <w:t xml:space="preserve"> voor subsidie</w:t>
      </w:r>
    </w:p>
    <w:p w14:paraId="488D12A9" w14:textId="1B53459A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>Het maximaal te verstrekken bedrag is €</w:t>
      </w:r>
      <w:r>
        <w:t xml:space="preserve"> </w:t>
      </w:r>
      <w:r w:rsidR="00B60A0A" w:rsidRPr="00EF0341">
        <w:t>3</w:t>
      </w:r>
      <w:r w:rsidR="00BE075C" w:rsidRPr="00EF0341">
        <w:t>.</w:t>
      </w:r>
      <w:r w:rsidR="00B60A0A" w:rsidRPr="00EF0341">
        <w:t>5</w:t>
      </w:r>
      <w:r w:rsidRPr="00EF0341">
        <w:t xml:space="preserve">00,- </w:t>
      </w:r>
      <w:r w:rsidRPr="00B60A0A">
        <w:t>per</w:t>
      </w:r>
      <w:r w:rsidRPr="00EF2189">
        <w:t xml:space="preserve"> aanvraag (inclusief BTW).</w:t>
      </w:r>
      <w:r w:rsidR="00EF0341">
        <w:t xml:space="preserve"> Dit kan oplopen door voor de organisatie van het initiatief met meerdere partijen samen te werken. </w:t>
      </w:r>
    </w:p>
    <w:p w14:paraId="0F56D581" w14:textId="75383894" w:rsidR="002D3B7D" w:rsidRPr="000B2AEB" w:rsidRDefault="002D3B7D" w:rsidP="002D3B7D">
      <w:pPr>
        <w:pStyle w:val="Geenafstand"/>
        <w:numPr>
          <w:ilvl w:val="0"/>
          <w:numId w:val="10"/>
        </w:numPr>
      </w:pPr>
      <w:r>
        <w:t>De activiteit</w:t>
      </w:r>
      <w:r w:rsidRPr="000B2AEB">
        <w:t xml:space="preserve"> of </w:t>
      </w:r>
      <w:r w:rsidR="00386DAD">
        <w:t>initiatief</w:t>
      </w:r>
      <w:r w:rsidRPr="000B2AEB">
        <w:t xml:space="preserve"> is gericht op é</w:t>
      </w:r>
      <w:r>
        <w:t xml:space="preserve">én (of meerdere) pijlers van het </w:t>
      </w:r>
      <w:r w:rsidR="00386DAD">
        <w:t xml:space="preserve">Lokaal </w:t>
      </w:r>
      <w:r>
        <w:t>Sportakkoord.</w:t>
      </w:r>
    </w:p>
    <w:p w14:paraId="7B4CBB1D" w14:textId="247A7A58" w:rsidR="002D3B7D" w:rsidRDefault="002D3B7D" w:rsidP="002D3B7D">
      <w:pPr>
        <w:pStyle w:val="Geenafstand"/>
        <w:numPr>
          <w:ilvl w:val="0"/>
          <w:numId w:val="10"/>
        </w:numPr>
      </w:pPr>
      <w:r w:rsidRPr="00EF2189">
        <w:t xml:space="preserve">De </w:t>
      </w:r>
      <w:r>
        <w:t>uitvoering van de activiteit/</w:t>
      </w:r>
      <w:r w:rsidRPr="00EF2189">
        <w:t xml:space="preserve"> het initiatief </w:t>
      </w:r>
      <w:r>
        <w:t>vindt plaats in</w:t>
      </w:r>
      <w:r w:rsidRPr="00EF2189">
        <w:t xml:space="preserve"> de gemeente </w:t>
      </w:r>
      <w:r>
        <w:t>Bergen op Zoom en is gericht op de inwoners van de gemeente</w:t>
      </w:r>
      <w:r w:rsidRPr="00EF2189">
        <w:t>.</w:t>
      </w:r>
    </w:p>
    <w:p w14:paraId="3C03C71D" w14:textId="182D5EEF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>De initiatieven mogen geen winstgevend karakter hebben.</w:t>
      </w:r>
    </w:p>
    <w:p w14:paraId="5E85BDE0" w14:textId="77777777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>Toekenning betreft een eenmalige bijdrage. Bij uitvoeringen in de volgende jaren kan er geen aanspraak meer worden gemaakt op deze regeling.</w:t>
      </w:r>
    </w:p>
    <w:p w14:paraId="4802FC93" w14:textId="77777777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>Het initiatief behoort niet tot de regulier gesubsidieerde activiteiten van de aanvrager.</w:t>
      </w:r>
    </w:p>
    <w:p w14:paraId="2273C717" w14:textId="77777777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>Niet voor subsidie in aanmerking komen activiteiten waarvan de kosten worden besteed aan eten en drinken, representatie, reis en verblijf, waaronder entrees.</w:t>
      </w:r>
    </w:p>
    <w:p w14:paraId="42D18A41" w14:textId="77777777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>Maximaal 10% van de subsidiabele kosten mogen besteed worden aan PR/marketing.</w:t>
      </w:r>
    </w:p>
    <w:p w14:paraId="6AF74EFB" w14:textId="7FE57928" w:rsidR="00EF2189" w:rsidRPr="00EF2189" w:rsidRDefault="00EF2189" w:rsidP="00EF2189">
      <w:pPr>
        <w:pStyle w:val="Geenafstand"/>
        <w:numPr>
          <w:ilvl w:val="0"/>
          <w:numId w:val="10"/>
        </w:numPr>
      </w:pPr>
      <w:r w:rsidRPr="00EF2189">
        <w:t xml:space="preserve">Het moet een nieuw initiatief zijn </w:t>
      </w:r>
      <w:r w:rsidR="002D3B7D" w:rsidRPr="000B2AEB">
        <w:t>of een bestaand initiatief in een nieuw jasje</w:t>
      </w:r>
      <w:r w:rsidR="00386DAD">
        <w:t xml:space="preserve"> of maatschappelijk relevant</w:t>
      </w:r>
      <w:r w:rsidR="002D3B7D" w:rsidRPr="00EF2189">
        <w:t xml:space="preserve"> </w:t>
      </w:r>
      <w:r w:rsidRPr="00EF2189">
        <w:t>en nog niet begonnen.</w:t>
      </w:r>
    </w:p>
    <w:p w14:paraId="5450866B" w14:textId="77777777" w:rsidR="00EF2189" w:rsidRDefault="00EF2189" w:rsidP="00EF2189">
      <w:pPr>
        <w:pStyle w:val="Geenafstand"/>
      </w:pPr>
    </w:p>
    <w:p w14:paraId="5E3BDE33" w14:textId="4A9A1B5B" w:rsidR="00EF2189" w:rsidRPr="00EF2189" w:rsidRDefault="00EF2189" w:rsidP="00EF2189">
      <w:pPr>
        <w:pStyle w:val="Geenafstand"/>
        <w:rPr>
          <w:b/>
          <w:bCs/>
        </w:rPr>
      </w:pPr>
      <w:r w:rsidRPr="00EF2189">
        <w:rPr>
          <w:b/>
          <w:bCs/>
        </w:rPr>
        <w:t>Beoordeling</w:t>
      </w:r>
    </w:p>
    <w:p w14:paraId="26DA73AF" w14:textId="5B398F1E" w:rsidR="002D3B7D" w:rsidRDefault="002D3B7D" w:rsidP="00EF2189">
      <w:pPr>
        <w:pStyle w:val="Geenafstand"/>
        <w:numPr>
          <w:ilvl w:val="0"/>
          <w:numId w:val="10"/>
        </w:numPr>
      </w:pPr>
      <w:r>
        <w:t>De initiatiefnemer dient een volledig ingevuld aanvraagformulier in.</w:t>
      </w:r>
    </w:p>
    <w:p w14:paraId="1FC3D7BE" w14:textId="698177B6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 xml:space="preserve">Aanvragen worden beoordeeld door de </w:t>
      </w:r>
      <w:r>
        <w:t>stuurgroep</w:t>
      </w:r>
      <w:r w:rsidRPr="00EF2189">
        <w:t xml:space="preserve"> door toetsing van de voorgenomen activiteiten aan de reikwijdte van de gestelde voorwaarden en criteria.</w:t>
      </w:r>
    </w:p>
    <w:p w14:paraId="585078A8" w14:textId="4886CAF5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>De aanvragen worden onderling afgewogen op grond van de mate waarin de activiteit bijdraagt aan de volgende wegingsfactoren:</w:t>
      </w:r>
    </w:p>
    <w:p w14:paraId="56659FD6" w14:textId="2C94FC74" w:rsidR="00EF2189" w:rsidRDefault="00EF2189" w:rsidP="00EF2189">
      <w:pPr>
        <w:pStyle w:val="Geenafstand"/>
        <w:numPr>
          <w:ilvl w:val="1"/>
          <w:numId w:val="10"/>
        </w:numPr>
      </w:pPr>
      <w:r w:rsidRPr="00EF2189">
        <w:t>de ambities en doelen uit het lokaal sportakkoord;</w:t>
      </w:r>
    </w:p>
    <w:p w14:paraId="3F9931C8" w14:textId="1A39872D" w:rsidR="00EF2189" w:rsidRDefault="00EF2189" w:rsidP="00EF2189">
      <w:pPr>
        <w:pStyle w:val="Geenafstand"/>
        <w:numPr>
          <w:ilvl w:val="1"/>
          <w:numId w:val="10"/>
        </w:numPr>
      </w:pPr>
      <w:r w:rsidRPr="00EF2189">
        <w:t>een (nog) niet vervulde lokale behoefte;</w:t>
      </w:r>
    </w:p>
    <w:p w14:paraId="137B0AB5" w14:textId="63A568B4" w:rsidR="00EF2189" w:rsidRDefault="00EF2189" w:rsidP="00EF2189">
      <w:pPr>
        <w:pStyle w:val="Geenafstand"/>
        <w:numPr>
          <w:ilvl w:val="1"/>
          <w:numId w:val="10"/>
        </w:numPr>
      </w:pPr>
      <w:r w:rsidRPr="00EF2189">
        <w:t>samenwerking tussen diverse partijen of doelgroepen;</w:t>
      </w:r>
    </w:p>
    <w:p w14:paraId="23F34774" w14:textId="5D0209C9" w:rsidR="00EF2189" w:rsidRDefault="00EF2189" w:rsidP="00EF2189">
      <w:pPr>
        <w:pStyle w:val="Geenafstand"/>
        <w:numPr>
          <w:ilvl w:val="1"/>
          <w:numId w:val="10"/>
        </w:numPr>
      </w:pPr>
      <w:r w:rsidRPr="00EF2189">
        <w:t>continuering van de beoogde positieve effecten in de toekomst.</w:t>
      </w:r>
    </w:p>
    <w:p w14:paraId="2C9DD6EA" w14:textId="388492D1" w:rsidR="00EF2189" w:rsidRPr="00EF2189" w:rsidRDefault="00EF2189" w:rsidP="00EF2189">
      <w:pPr>
        <w:pStyle w:val="Geenafstand"/>
        <w:numPr>
          <w:ilvl w:val="0"/>
          <w:numId w:val="10"/>
        </w:numPr>
      </w:pPr>
      <w:r w:rsidRPr="00EF2189">
        <w:t xml:space="preserve">Indien het een aanvraag betreft van een sportvereniging, beweegaanbieder of andere partij waarbij één of meerdere </w:t>
      </w:r>
      <w:r>
        <w:t>stuurgroep</w:t>
      </w:r>
      <w:r w:rsidRPr="00EF2189">
        <w:t>leden een actieve rol vervullen, zullen deze personen de specifieke aanvraag niet beoordelen.</w:t>
      </w:r>
    </w:p>
    <w:p w14:paraId="20C3DA82" w14:textId="77777777" w:rsidR="00EF2189" w:rsidRPr="00EF2189" w:rsidRDefault="00EF2189" w:rsidP="00EF2189">
      <w:pPr>
        <w:pStyle w:val="Geenafstand"/>
      </w:pPr>
    </w:p>
    <w:p w14:paraId="0787E412" w14:textId="5EC9EBCF" w:rsidR="00EF2189" w:rsidRPr="00EF2189" w:rsidRDefault="00EF2189" w:rsidP="00EF2189">
      <w:pPr>
        <w:pStyle w:val="Geenafstand"/>
        <w:rPr>
          <w:b/>
          <w:bCs/>
        </w:rPr>
      </w:pPr>
      <w:r w:rsidRPr="00EF2189">
        <w:rPr>
          <w:b/>
          <w:bCs/>
        </w:rPr>
        <w:t>Verantwoording en promotie</w:t>
      </w:r>
    </w:p>
    <w:p w14:paraId="6E813F87" w14:textId="2165F7B5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 xml:space="preserve">Wij verwachten dat </w:t>
      </w:r>
      <w:r>
        <w:t>de initiatiefnemer</w:t>
      </w:r>
      <w:r w:rsidRPr="00EF2189">
        <w:t xml:space="preserve"> meewerk</w:t>
      </w:r>
      <w:r>
        <w:t>t</w:t>
      </w:r>
      <w:r w:rsidRPr="00EF2189">
        <w:t xml:space="preserve"> aan een evaluatie/verantwoording </w:t>
      </w:r>
      <w:r>
        <w:t xml:space="preserve">na afloop </w:t>
      </w:r>
      <w:r w:rsidRPr="00EF2189">
        <w:t>van het initiatief.</w:t>
      </w:r>
    </w:p>
    <w:p w14:paraId="5FDC9E1D" w14:textId="4EE09127" w:rsidR="00386DAD" w:rsidRDefault="00386DAD" w:rsidP="00EF2189">
      <w:pPr>
        <w:pStyle w:val="Geenafstand"/>
        <w:numPr>
          <w:ilvl w:val="0"/>
          <w:numId w:val="10"/>
        </w:numPr>
      </w:pPr>
      <w:r>
        <w:t xml:space="preserve">Wij verwachten dat initiatiefnemers die een bijdrage hebben ontvangen </w:t>
      </w:r>
      <w:r w:rsidR="000F2B63">
        <w:t xml:space="preserve">vanuit het sportakkoord zich als ambassadeur opstellen. </w:t>
      </w:r>
    </w:p>
    <w:p w14:paraId="46D78EEA" w14:textId="168EE298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>In principe keren wij</w:t>
      </w:r>
      <w:r w:rsidR="00EF0341">
        <w:t xml:space="preserve"> (bij aanvragen boven de € 3.500,-) </w:t>
      </w:r>
      <w:r w:rsidRPr="00EF2189">
        <w:t xml:space="preserve"> 50% van de toegekende bijdrage uit bij aanvang en 50% na</w:t>
      </w:r>
      <w:r>
        <w:t xml:space="preserve"> </w:t>
      </w:r>
      <w:r w:rsidRPr="00EF2189">
        <w:t>verantwoording/evaluatie.</w:t>
      </w:r>
    </w:p>
    <w:p w14:paraId="0CA732CB" w14:textId="433493D3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 xml:space="preserve">Bij toekenning van een bijdrage benoemen wij het initiatief op de website van </w:t>
      </w:r>
      <w:r>
        <w:t>het Sportakkoord Bergen op Zoom/ Fitfabriek</w:t>
      </w:r>
    </w:p>
    <w:p w14:paraId="2C86300E" w14:textId="27A29C2B" w:rsidR="00EF2189" w:rsidRDefault="00EF2189" w:rsidP="00EF2189">
      <w:pPr>
        <w:pStyle w:val="Geenafstand"/>
        <w:numPr>
          <w:ilvl w:val="0"/>
          <w:numId w:val="10"/>
        </w:numPr>
      </w:pPr>
      <w:r w:rsidRPr="00EF2189">
        <w:t xml:space="preserve">Wij </w:t>
      </w:r>
      <w:r w:rsidR="00EF0341">
        <w:t>verwachten dat</w:t>
      </w:r>
      <w:r w:rsidRPr="00EF2189">
        <w:t xml:space="preserve"> jullie meewerken aan media-aandacht voor het initiatief.</w:t>
      </w:r>
    </w:p>
    <w:p w14:paraId="64614553" w14:textId="263C1EBA" w:rsidR="00EF2189" w:rsidRDefault="00EF2189" w:rsidP="00EF2189">
      <w:pPr>
        <w:pStyle w:val="Geenafstand"/>
        <w:numPr>
          <w:ilvl w:val="0"/>
          <w:numId w:val="10"/>
        </w:numPr>
      </w:pPr>
      <w:r w:rsidRPr="00EF2189">
        <w:lastRenderedPageBreak/>
        <w:t xml:space="preserve">Bij toekenning van een financiële bijdrage </w:t>
      </w:r>
      <w:r w:rsidR="00EF0341">
        <w:t>verwachten we</w:t>
      </w:r>
      <w:r w:rsidRPr="00EF2189">
        <w:t xml:space="preserve"> dat jullie bij uitingen in de media daarover het logo van het Lokale Sportakkoord </w:t>
      </w:r>
      <w:r>
        <w:t>Bergen op Zoom</w:t>
      </w:r>
      <w:r w:rsidRPr="00EF2189">
        <w:t xml:space="preserve"> gebruiken in combinatie met de tekst: met medewerking van SPORTAKKOORD </w:t>
      </w:r>
      <w:r>
        <w:t>BERGEN OP ZOOM</w:t>
      </w:r>
      <w:r w:rsidRPr="00EF2189">
        <w:t>.</w:t>
      </w:r>
    </w:p>
    <w:p w14:paraId="3E4A9FDB" w14:textId="1F905936" w:rsidR="00EF2189" w:rsidRPr="00EF2189" w:rsidRDefault="00EF2189" w:rsidP="00EF2189">
      <w:pPr>
        <w:pStyle w:val="Geenafstand"/>
        <w:numPr>
          <w:ilvl w:val="0"/>
          <w:numId w:val="10"/>
        </w:numPr>
      </w:pPr>
      <w:r w:rsidRPr="00EF2189">
        <w:t xml:space="preserve">Wij ontvangen van uitingen over dit initiatief in de pers graag een </w:t>
      </w:r>
      <w:r>
        <w:t>kopie</w:t>
      </w:r>
      <w:r w:rsidRPr="00EF2189">
        <w:t xml:space="preserve"> </w:t>
      </w:r>
      <w:r>
        <w:t>voor de inzet op bijv. social media. Delen kan via …….</w:t>
      </w:r>
      <w:r w:rsidRPr="00EF2189">
        <w:t>.</w:t>
      </w:r>
    </w:p>
    <w:p w14:paraId="2FE7048C" w14:textId="4CA6434E" w:rsidR="00EF2189" w:rsidRDefault="00EF2189" w:rsidP="00BF1DA7">
      <w:pPr>
        <w:pStyle w:val="Geenafstand"/>
      </w:pPr>
    </w:p>
    <w:p w14:paraId="44A532E7" w14:textId="77777777" w:rsidR="002743CF" w:rsidRDefault="002743CF" w:rsidP="002743CF">
      <w:pPr>
        <w:rPr>
          <w:rFonts w:asciiTheme="minorHAnsi" w:hAnsiTheme="minorHAnsi" w:cstheme="minorHAnsi"/>
          <w:sz w:val="22"/>
          <w:szCs w:val="22"/>
        </w:rPr>
      </w:pPr>
    </w:p>
    <w:sectPr w:rsidR="0027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3CDD" w14:textId="77777777" w:rsidR="00F51E4B" w:rsidRDefault="00F51E4B" w:rsidP="002743CF">
      <w:r>
        <w:separator/>
      </w:r>
    </w:p>
  </w:endnote>
  <w:endnote w:type="continuationSeparator" w:id="0">
    <w:p w14:paraId="05378382" w14:textId="77777777" w:rsidR="00F51E4B" w:rsidRDefault="00F51E4B" w:rsidP="0027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DD97" w14:textId="77777777" w:rsidR="00F51E4B" w:rsidRDefault="00F51E4B" w:rsidP="002743CF">
      <w:r>
        <w:separator/>
      </w:r>
    </w:p>
  </w:footnote>
  <w:footnote w:type="continuationSeparator" w:id="0">
    <w:p w14:paraId="016F161E" w14:textId="77777777" w:rsidR="00F51E4B" w:rsidRDefault="00F51E4B" w:rsidP="0027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1B9"/>
    <w:multiLevelType w:val="hybridMultilevel"/>
    <w:tmpl w:val="EDF8D6DE"/>
    <w:lvl w:ilvl="0" w:tplc="A2D698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1BF"/>
    <w:multiLevelType w:val="hybridMultilevel"/>
    <w:tmpl w:val="51C08FD2"/>
    <w:lvl w:ilvl="0" w:tplc="DED4E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114"/>
    <w:multiLevelType w:val="hybridMultilevel"/>
    <w:tmpl w:val="CBB8D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2E0"/>
    <w:multiLevelType w:val="hybridMultilevel"/>
    <w:tmpl w:val="F3DA9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616B"/>
    <w:multiLevelType w:val="hybridMultilevel"/>
    <w:tmpl w:val="151C2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22B0"/>
    <w:multiLevelType w:val="hybridMultilevel"/>
    <w:tmpl w:val="92FE8D92"/>
    <w:lvl w:ilvl="0" w:tplc="35208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51F2"/>
    <w:multiLevelType w:val="hybridMultilevel"/>
    <w:tmpl w:val="1D20984A"/>
    <w:lvl w:ilvl="0" w:tplc="F4BA41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0E1E"/>
    <w:multiLevelType w:val="multilevel"/>
    <w:tmpl w:val="920E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F0BBF"/>
    <w:multiLevelType w:val="hybridMultilevel"/>
    <w:tmpl w:val="8FBA5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E1CFF"/>
    <w:multiLevelType w:val="hybridMultilevel"/>
    <w:tmpl w:val="32625E70"/>
    <w:lvl w:ilvl="0" w:tplc="04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72926">
    <w:abstractNumId w:val="0"/>
  </w:num>
  <w:num w:numId="2" w16cid:durableId="565185734">
    <w:abstractNumId w:val="5"/>
  </w:num>
  <w:num w:numId="3" w16cid:durableId="813137649">
    <w:abstractNumId w:val="1"/>
  </w:num>
  <w:num w:numId="4" w16cid:durableId="530655319">
    <w:abstractNumId w:val="9"/>
  </w:num>
  <w:num w:numId="5" w16cid:durableId="835849676">
    <w:abstractNumId w:val="6"/>
  </w:num>
  <w:num w:numId="6" w16cid:durableId="621811565">
    <w:abstractNumId w:val="7"/>
  </w:num>
  <w:num w:numId="7" w16cid:durableId="1474635922">
    <w:abstractNumId w:val="3"/>
  </w:num>
  <w:num w:numId="8" w16cid:durableId="1596594561">
    <w:abstractNumId w:val="2"/>
  </w:num>
  <w:num w:numId="9" w16cid:durableId="1827936350">
    <w:abstractNumId w:val="8"/>
  </w:num>
  <w:num w:numId="10" w16cid:durableId="2100826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41"/>
    <w:rsid w:val="000B2AEB"/>
    <w:rsid w:val="000C7FEF"/>
    <w:rsid w:val="000E3A44"/>
    <w:rsid w:val="000F2B63"/>
    <w:rsid w:val="001B51F8"/>
    <w:rsid w:val="00251C01"/>
    <w:rsid w:val="002743CF"/>
    <w:rsid w:val="002D3B7D"/>
    <w:rsid w:val="00386DAD"/>
    <w:rsid w:val="004D30FA"/>
    <w:rsid w:val="005B35DE"/>
    <w:rsid w:val="006A6F6C"/>
    <w:rsid w:val="006C2BA3"/>
    <w:rsid w:val="006F4D18"/>
    <w:rsid w:val="00731354"/>
    <w:rsid w:val="00743B86"/>
    <w:rsid w:val="007A28BE"/>
    <w:rsid w:val="00871611"/>
    <w:rsid w:val="00A13AA3"/>
    <w:rsid w:val="00AC001A"/>
    <w:rsid w:val="00B60A0A"/>
    <w:rsid w:val="00BE075C"/>
    <w:rsid w:val="00BF1DA7"/>
    <w:rsid w:val="00C4236A"/>
    <w:rsid w:val="00CE7E41"/>
    <w:rsid w:val="00D17F93"/>
    <w:rsid w:val="00D869A0"/>
    <w:rsid w:val="00EA1598"/>
    <w:rsid w:val="00EF0341"/>
    <w:rsid w:val="00EF2189"/>
    <w:rsid w:val="00F51E4B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B16E"/>
  <w15:docId w15:val="{27149EF2-C604-CC4F-8223-17E74FF0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7E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B5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1B51F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7E4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43CF"/>
    <w:pPr>
      <w:suppressAutoHyphens/>
    </w:pPr>
    <w:rPr>
      <w:rFonts w:ascii="Calibri" w:eastAsia="Calibri" w:hAnsi="Calibri"/>
      <w:lang w:eastAsia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43CF"/>
    <w:rPr>
      <w:rFonts w:ascii="Calibri" w:eastAsia="Calibri" w:hAnsi="Calibri" w:cs="Times New Roman"/>
      <w:sz w:val="20"/>
      <w:szCs w:val="20"/>
      <w:lang w:eastAsia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43CF"/>
    <w:rPr>
      <w:vertAlign w:val="superscript"/>
    </w:rPr>
  </w:style>
  <w:style w:type="table" w:styleId="Rastertabel4">
    <w:name w:val="Grid Table 4"/>
    <w:basedOn w:val="Standaardtabel"/>
    <w:uiPriority w:val="49"/>
    <w:rsid w:val="002743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semiHidden/>
    <w:unhideWhenUsed/>
    <w:rsid w:val="00F66A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66AE4"/>
    <w:rPr>
      <w:b/>
      <w:bCs/>
    </w:rPr>
  </w:style>
  <w:style w:type="character" w:styleId="Nadruk">
    <w:name w:val="Emphasis"/>
    <w:basedOn w:val="Standaardalinea-lettertype"/>
    <w:uiPriority w:val="20"/>
    <w:qFormat/>
    <w:rsid w:val="00F66AE4"/>
    <w:rPr>
      <w:i/>
      <w:iCs/>
    </w:rPr>
  </w:style>
  <w:style w:type="paragraph" w:styleId="Geenafstand">
    <w:name w:val="No Spacing"/>
    <w:uiPriority w:val="1"/>
    <w:qFormat/>
    <w:rsid w:val="00D17F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B51F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1B51F8"/>
  </w:style>
  <w:style w:type="character" w:styleId="Hyperlink">
    <w:name w:val="Hyperlink"/>
    <w:basedOn w:val="Standaardalinea-lettertype"/>
    <w:uiPriority w:val="99"/>
    <w:semiHidden/>
    <w:unhideWhenUsed/>
    <w:rsid w:val="001B51F8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B51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0A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0A0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0A0A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0A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0A0A"/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Herrings</dc:creator>
  <cp:keywords/>
  <dc:description/>
  <cp:lastModifiedBy>Paul Jacobs</cp:lastModifiedBy>
  <cp:revision>2</cp:revision>
  <dcterms:created xsi:type="dcterms:W3CDTF">2023-04-14T06:59:00Z</dcterms:created>
  <dcterms:modified xsi:type="dcterms:W3CDTF">2023-04-14T06:59:00Z</dcterms:modified>
</cp:coreProperties>
</file>